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u w:val="single"/>
          <w:lang w:val="en-US"/>
        </w:rPr>
      </w:pPr>
      <w:r>
        <w:rPr>
          <w:rFonts w:ascii="Trebuchet MS" w:hAnsi="Trebuchet MS"/>
          <w:b/>
          <w:sz w:val="28"/>
          <w:szCs w:val="28"/>
          <w:u w:val="single"/>
          <w:lang w:val="en-US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u w:val="single"/>
          <w:lang w:val="en-US"/>
        </w:rPr>
      </w:pPr>
      <w:r>
        <w:rPr>
          <w:rFonts w:ascii="Trebuchet MS" w:hAnsi="Trebuchet MS"/>
          <w:b/>
          <w:sz w:val="28"/>
          <w:szCs w:val="28"/>
          <w:u w:val="single"/>
          <w:lang w:val="en-US"/>
        </w:rPr>
        <w:t>NS-3 CONSORTIUM Member Application Form</w:t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u w:val="single"/>
          <w:lang w:val="en-US"/>
        </w:rPr>
      </w:pPr>
      <w:r>
        <w:rPr>
          <w:rFonts w:ascii="Trebuchet MS" w:hAnsi="Trebuchet MS"/>
          <w:b/>
          <w:sz w:val="28"/>
          <w:szCs w:val="28"/>
          <w:u w:val="single"/>
          <w:lang w:val="en-US"/>
        </w:rPr>
      </w:r>
    </w:p>
    <w:p>
      <w:pPr>
        <w:pStyle w:val="WWDefault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CM56"/>
        <w:spacing w:lineRule="atLeast" w:line="300"/>
        <w:jc w:val="both"/>
        <w:rPr>
          <w:rFonts w:ascii="Trebuchet MS" w:hAnsi="Trebuchet MS" w:cs="Arial"/>
          <w:color w:val="000000"/>
          <w:lang w:val="en-US"/>
        </w:rPr>
      </w:pPr>
      <w:r>
        <w:rPr>
          <w:rFonts w:cs="Arial" w:ascii="Trebuchet MS" w:hAnsi="Trebuchet MS"/>
          <w:color w:val="000000"/>
          <w:lang w:val="en-US"/>
        </w:rPr>
        <w:t xml:space="preserve">I, the undersigned, the duly authorized representative of: </w:t>
      </w:r>
    </w:p>
    <w:p>
      <w:pPr>
        <w:pStyle w:val="CM56"/>
        <w:spacing w:lineRule="atLeast" w:line="300"/>
        <w:jc w:val="both"/>
        <w:rPr/>
      </w:pPr>
      <w:r>
        <w:rPr>
          <w:rFonts w:cs="Arial" w:ascii="Trebuchet MS" w:hAnsi="Trebuchet MS"/>
          <w:i/>
          <w:color w:val="000000"/>
          <w:lang w:val="en-US"/>
        </w:rPr>
        <w:t xml:space="preserve">[name]……………………………………………………… </w:t>
      </w:r>
      <w:r>
        <w:rPr>
          <w:rFonts w:cs="Arial" w:ascii="Trebuchet MS" w:hAnsi="Trebuchet MS"/>
          <w:color w:val="000000"/>
          <w:lang w:val="en-US"/>
        </w:rPr>
        <w:t xml:space="preserve">of </w:t>
      </w:r>
      <w:r>
        <w:rPr>
          <w:rFonts w:cs="Arial" w:ascii="Trebuchet MS" w:hAnsi="Trebuchet MS"/>
          <w:i/>
          <w:color w:val="000000"/>
          <w:lang w:val="en-US"/>
        </w:rPr>
        <w:t>[registered or principal business address]</w:t>
      </w:r>
    </w:p>
    <w:p>
      <w:pPr>
        <w:pStyle w:val="CM56"/>
        <w:spacing w:lineRule="atLeast" w:line="300"/>
        <w:jc w:val="both"/>
        <w:rPr>
          <w:rFonts w:ascii="Trebuchet MS" w:hAnsi="Trebuchet MS" w:cs="Arial"/>
          <w:i/>
          <w:i/>
          <w:color w:val="000000"/>
          <w:lang w:val="en-US"/>
        </w:rPr>
      </w:pPr>
      <w:r>
        <w:rPr>
          <w:rFonts w:cs="Arial" w:ascii="Trebuchet MS" w:hAnsi="Trebuchet MS"/>
          <w:i/>
          <w:color w:val="000000"/>
          <w:lang w:val="en-US"/>
        </w:rPr>
      </w:r>
    </w:p>
    <w:p>
      <w:pPr>
        <w:pStyle w:val="WWDefault"/>
        <w:rPr>
          <w:lang w:val="en-US"/>
        </w:rPr>
      </w:pPr>
      <w:r>
        <w:rPr>
          <w:lang w:val="en-US"/>
        </w:rPr>
      </w:r>
    </w:p>
    <w:p>
      <w:pPr>
        <w:pStyle w:val="CM56"/>
        <w:spacing w:lineRule="atLeast" w:line="300"/>
        <w:jc w:val="both"/>
        <w:rPr/>
      </w:pPr>
      <w:r>
        <w:rPr>
          <w:rFonts w:cs="Arial" w:ascii="Trebuchet MS" w:hAnsi="Trebuchet MS"/>
          <w:color w:val="000000"/>
          <w:lang w:val="en-US"/>
        </w:rPr>
        <w:t xml:space="preserve">hereby apply for and on behalf of </w:t>
      </w:r>
      <w:r>
        <w:rPr>
          <w:rFonts w:cs="Arial" w:ascii="Trebuchet MS" w:hAnsi="Trebuchet MS"/>
          <w:i/>
          <w:color w:val="000000"/>
          <w:lang w:val="en-US"/>
        </w:rPr>
        <w:t>[name………………………………………………………]</w:t>
      </w:r>
      <w:r>
        <w:rPr>
          <w:rFonts w:cs="Arial" w:ascii="Trebuchet MS" w:hAnsi="Trebuchet MS"/>
          <w:color w:val="000000"/>
          <w:lang w:val="en-US"/>
        </w:rPr>
        <w:t xml:space="preserve"> to become Consortium Member of the NS-3 Consortium, represented by (choose the relevant Founding Executive Member)</w:t>
      </w:r>
    </w:p>
    <w:p>
      <w:pPr>
        <w:pStyle w:val="WWDefault"/>
        <w:rPr/>
      </w:pPr>
      <w:r>
        <w:rPr>
          <w:rFonts w:cs="Arial" w:ascii="Trebuchet MS" w:hAnsi="Trebuchet MS"/>
          <w:sz w:val="28"/>
          <w:szCs w:val="28"/>
        </w:rPr>
        <w:t>□</w:t>
      </w:r>
      <w:r>
        <w:rPr>
          <w:rFonts w:cs="Arial" w:ascii="Trebuchet MS" w:hAnsi="Trebuchet MS"/>
        </w:rPr>
        <w:t xml:space="preserve"> </w:t>
      </w:r>
      <w:r>
        <w:rPr>
          <w:rFonts w:cs="Arial" w:ascii="Trebuchet MS" w:hAnsi="Trebuchet MS"/>
        </w:rPr>
        <w:t>INSTITUT NATIONAL DE RECHERCHE EN INFORMATIQUE ET EN AUTOMATIQUE (Inria)</w:t>
      </w:r>
    </w:p>
    <w:p>
      <w:pPr>
        <w:pStyle w:val="NormalWeb"/>
        <w:spacing w:before="0" w:after="0"/>
        <w:jc w:val="both"/>
        <w:rPr>
          <w:rFonts w:ascii="Trebuchet MS" w:hAnsi="Trebuchet MS" w:eastAsia="Arial" w:cs="Arial"/>
          <w:color w:val="000000"/>
          <w:lang w:val="en-US"/>
        </w:rPr>
      </w:pPr>
      <w:r>
        <w:rPr>
          <w:rFonts w:eastAsia="Arial" w:cs="Arial" w:ascii="Trebuchet MS" w:hAnsi="Trebuchet MS"/>
          <w:color w:val="000000"/>
          <w:lang w:val="en-US"/>
        </w:rPr>
        <w:t xml:space="preserve">A Public Institution of a scientific and technological nature under decree 85-831 of August 2, 1982, </w:t>
      </w:r>
    </w:p>
    <w:p>
      <w:pPr>
        <w:pStyle w:val="NormalWeb"/>
        <w:spacing w:before="0" w:after="0"/>
        <w:jc w:val="both"/>
        <w:rPr>
          <w:rFonts w:ascii="Trebuchet MS" w:hAnsi="Trebuchet MS" w:eastAsia="Arial" w:cs="Arial"/>
          <w:color w:val="000000"/>
        </w:rPr>
      </w:pPr>
      <w:r>
        <w:rPr>
          <w:rFonts w:eastAsia="Arial" w:cs="Arial" w:ascii="Trebuchet MS" w:hAnsi="Trebuchet MS"/>
          <w:color w:val="000000"/>
        </w:rPr>
        <w:t>Domiciled at Domaine de Voluceau – Rocquencourt – BP 105 – 78153 Le Chesnay Cedex – France,</w:t>
      </w:r>
    </w:p>
    <w:p>
      <w:pPr>
        <w:pStyle w:val="NormalWeb"/>
        <w:spacing w:before="0" w:after="0"/>
        <w:jc w:val="both"/>
        <w:rPr>
          <w:rFonts w:ascii="Trebuchet MS" w:hAnsi="Trebuchet MS" w:eastAsia="Arial" w:cs="Arial"/>
          <w:color w:val="000000"/>
          <w:lang w:val="en-US"/>
        </w:rPr>
      </w:pPr>
      <w:r>
        <w:rPr>
          <w:rFonts w:eastAsia="Arial" w:cs="Arial" w:ascii="Trebuchet MS" w:hAnsi="Trebuchet MS"/>
          <w:color w:val="000000"/>
          <w:lang w:val="en-US"/>
        </w:rPr>
        <w:t xml:space="preserve">Represented by M. Michel COSNARD, President CEO, and by commission by M. Gérard GIRAUDON, Director of Centre INRIA SOPHIA ANTIPOLIS – MEDITERRANNEE, 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NormalWeb"/>
        <w:spacing w:before="0" w:after="0"/>
        <w:jc w:val="both"/>
        <w:rPr/>
      </w:pPr>
      <w:r>
        <w:rPr>
          <w:rFonts w:eastAsia="Arial" w:cs="Arial" w:ascii="Trebuchet MS" w:hAnsi="Trebuchet MS"/>
          <w:color w:val="000000"/>
          <w:sz w:val="28"/>
          <w:szCs w:val="28"/>
          <w:lang w:val="en-US"/>
        </w:rPr>
        <w:t xml:space="preserve">□ </w:t>
      </w:r>
      <w:r>
        <w:rPr>
          <w:rFonts w:eastAsia="Arial" w:cs="Arial" w:ascii="Trebuchet MS" w:hAnsi="Trebuchet MS"/>
          <w:color w:val="000000"/>
          <w:lang w:val="en-US"/>
        </w:rPr>
        <w:t xml:space="preserve">UNIVERSITY OF WASHINGTON </w:t>
      </w:r>
    </w:p>
    <w:p>
      <w:pPr>
        <w:pStyle w:val="NormalWeb"/>
        <w:spacing w:before="0" w:after="0"/>
        <w:jc w:val="both"/>
        <w:rPr>
          <w:rFonts w:ascii="Trebuchet MS" w:hAnsi="Trebuchet MS" w:eastAsia="Arial" w:cs="Arial"/>
          <w:color w:val="000000"/>
          <w:lang w:val="en-US"/>
        </w:rPr>
      </w:pPr>
      <w:r>
        <w:rPr>
          <w:rFonts w:eastAsia="Arial" w:cs="Arial" w:ascii="Trebuchet MS" w:hAnsi="Trebuchet MS"/>
          <w:color w:val="000000"/>
          <w:lang w:val="en-US"/>
        </w:rPr>
        <w:t>A public institution of higher education and an agency of the State of Washington with its principal campus located in Seattle, Washington, USA,</w:t>
      </w:r>
    </w:p>
    <w:p>
      <w:pPr>
        <w:pStyle w:val="Normal"/>
        <w:jc w:val="both"/>
        <w:rPr>
          <w:rFonts w:ascii="Trebuchet MS" w:hAnsi="Trebuchet MS" w:eastAsia="Arial" w:cs="Arial"/>
          <w:color w:val="000000"/>
          <w:lang w:val="en-US"/>
        </w:rPr>
      </w:pPr>
      <w:r>
        <w:rPr>
          <w:rFonts w:eastAsia="Arial" w:cs="Arial" w:ascii="Trebuchet MS" w:hAnsi="Trebuchet MS"/>
          <w:color w:val="000000"/>
          <w:lang w:val="en-US"/>
        </w:rPr>
        <w:t xml:space="preserve">Represented by Director of Sponsored Programs, Office of Sponsored Programs, 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CM56"/>
        <w:spacing w:lineRule="atLeast" w:line="300"/>
        <w:jc w:val="both"/>
        <w:rPr/>
      </w:pPr>
      <w:r>
        <w:rPr>
          <w:rFonts w:cs="Arial" w:ascii="Trebuchet MS" w:hAnsi="Trebuchet MS"/>
          <w:color w:val="000000"/>
          <w:lang w:val="en-US"/>
        </w:rPr>
        <w:t xml:space="preserve">I agree and accept without reserve all the terms and conditions of the NS-3 Consortium Agreement signed between its founders the </w:t>
      </w:r>
      <w:r>
        <w:rPr>
          <w:rFonts w:cs="Arial" w:ascii="Trebuchet MS" w:hAnsi="Trebuchet MS"/>
          <w:i/>
          <w:color w:val="000000"/>
          <w:lang w:val="en-US"/>
        </w:rPr>
        <w:t>&lt;date to precised………………………………………………&gt;, as it may from time to time be amended by the Founding Executive Members</w:t>
      </w:r>
      <w:r>
        <w:rPr>
          <w:rFonts w:cs="Arial" w:ascii="Trebuchet MS" w:hAnsi="Trebuchet MS"/>
          <w:color w:val="000000"/>
          <w:lang w:val="en-US"/>
        </w:rPr>
        <w:t>. Should the NS-3 Consortium Agreement be amended by Founding Executive Members, I shall be informed in a reasonable time.</w:t>
      </w:r>
    </w:p>
    <w:p>
      <w:pPr>
        <w:pStyle w:val="CM56"/>
        <w:spacing w:lineRule="atLeast" w:line="300"/>
        <w:jc w:val="both"/>
        <w:rPr/>
      </w:pPr>
      <w:r>
        <w:rPr>
          <w:rFonts w:cs="Arial" w:ascii="Trebuchet MS" w:hAnsi="Trebuchet MS"/>
          <w:color w:val="000000"/>
          <w:lang w:val="en-US"/>
        </w:rPr>
        <w:t>I agree to promptly pay the annual dues as stated below and to provide no less than thirty (30) days’ written notice prior to the anniversary of my acceptance of non-renewal. In the event I failure to provide such notice, my membership will be deemed to automatically renew for an additional year. In the event I fail to pay annual dues, I understand that my membership will be subject to termination as provided in the NS-3 Consortium Agreement.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The NS-3 Consortium’s Steering Committee reserves the right to refuse an application, as stipulated in the NS-3 Consortium Agreement.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I understand that in the event the Consortium is terminated or I discontinue my membership in the Consortium, I will not be entitled to receive any refund of any dues or portion thereof.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jc w:val="both"/>
        <w:rPr>
          <w:rFonts w:ascii="Trebuchet MS" w:hAnsi="Trebuchet MS" w:cs="Arial"/>
          <w:i/>
          <w:i/>
          <w:u w:val="single"/>
          <w:lang w:val="en-US"/>
        </w:rPr>
      </w:pPr>
      <w:r>
        <w:rPr>
          <w:rFonts w:cs="Arial" w:ascii="Trebuchet MS" w:hAnsi="Trebuchet MS"/>
          <w:i/>
          <w:u w:val="single"/>
          <w:lang w:val="en-US"/>
        </w:rPr>
        <w:t>Billing Information: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Contact Name/title: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Address:</w:t>
      </w:r>
    </w:p>
    <w:p>
      <w:pPr>
        <w:pStyle w:val="WWDefault"/>
        <w:jc w:val="both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 xml:space="preserve">E-mail address: 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rPr>
          <w:rFonts w:ascii="Trebuchet MS" w:hAnsi="Trebuchet MS" w:cs="Arial"/>
          <w:i/>
          <w:i/>
          <w:u w:val="single"/>
          <w:lang w:val="en-US"/>
        </w:rPr>
      </w:pPr>
      <w:r>
        <w:rPr>
          <w:rFonts w:cs="Arial" w:ascii="Trebuchet MS" w:hAnsi="Trebuchet MS"/>
          <w:i/>
          <w:u w:val="single"/>
          <w:lang w:val="en-US"/>
        </w:rPr>
        <w:t>Membership Class and Annual Dues: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rPr/>
      </w:pPr>
      <w:r>
        <w:rPr>
          <w:rFonts w:cs="Arial" w:ascii="Trebuchet MS" w:hAnsi="Trebuchet MS"/>
          <w:sz w:val="32"/>
          <w:szCs w:val="32"/>
          <w:lang w:val="en-US"/>
        </w:rPr>
        <w:t xml:space="preserve">□ </w:t>
      </w:r>
      <w:r>
        <w:rPr>
          <w:rFonts w:cs="Arial" w:ascii="Trebuchet MS" w:hAnsi="Trebuchet MS"/>
          <w:lang w:val="en-US"/>
        </w:rPr>
        <w:t>University/academic</w:t>
      </w:r>
      <w:r>
        <w:rPr>
          <w:rFonts w:cs="Arial" w:ascii="Trebuchet MS" w:hAnsi="Trebuchet MS"/>
          <w:sz w:val="32"/>
          <w:szCs w:val="32"/>
          <w:lang w:val="en-US"/>
        </w:rPr>
        <w:tab/>
        <w:tab/>
      </w:r>
      <w:r>
        <w:rPr>
          <w:rFonts w:ascii="Trebuchet MS" w:hAnsi="Trebuchet MS"/>
          <w:sz w:val="22"/>
          <w:szCs w:val="22"/>
          <w:lang w:val="en-US"/>
        </w:rPr>
        <w:t>€</w:t>
      </w:r>
      <w:r>
        <w:rPr>
          <w:rFonts w:cs="Arial" w:ascii="Trebuchet MS" w:hAnsi="Trebuchet MS"/>
          <w:lang w:val="en-US"/>
        </w:rPr>
        <w:t>1,176 or US$1,500 (excluding any applicable VAT/taxes)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rPr/>
      </w:pPr>
      <w:r>
        <w:rPr>
          <w:rFonts w:cs="Arial" w:ascii="Trebuchet MS" w:hAnsi="Trebuchet MS"/>
          <w:sz w:val="32"/>
          <w:szCs w:val="32"/>
          <w:lang w:val="en-US"/>
        </w:rPr>
        <w:t xml:space="preserve">□ </w:t>
      </w:r>
      <w:r>
        <w:rPr>
          <w:rFonts w:cs="Arial" w:ascii="Trebuchet MS" w:hAnsi="Trebuchet MS"/>
          <w:lang w:val="en-US"/>
        </w:rPr>
        <w:t xml:space="preserve">Very small company </w:t>
      </w:r>
      <w:r>
        <w:rPr>
          <w:rFonts w:cs="Arial" w:ascii="Trebuchet MS" w:hAnsi="Trebuchet MS"/>
          <w:sz w:val="32"/>
          <w:szCs w:val="32"/>
          <w:lang w:val="en-US"/>
        </w:rPr>
        <w:tab/>
        <w:tab/>
      </w:r>
      <w:r>
        <w:rPr>
          <w:rFonts w:ascii="Trebuchet MS" w:hAnsi="Trebuchet MS"/>
          <w:sz w:val="22"/>
          <w:szCs w:val="22"/>
          <w:lang w:val="en-US"/>
        </w:rPr>
        <w:t>€</w:t>
      </w:r>
      <w:r>
        <w:rPr>
          <w:rFonts w:cs="Arial" w:ascii="Trebuchet MS" w:hAnsi="Trebuchet MS"/>
          <w:lang w:val="en-US"/>
        </w:rPr>
        <w:t>1,176 or US$1,500 (excluding any applicable VAT/taxes)</w:t>
      </w:r>
    </w:p>
    <w:p>
      <w:pPr>
        <w:pStyle w:val="WWDefault"/>
        <w:ind w:left="426" w:right="0" w:hanging="0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(less than 20 employees)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rPr/>
      </w:pPr>
      <w:r>
        <w:rPr>
          <w:rFonts w:cs="Arial" w:ascii="Trebuchet MS" w:hAnsi="Trebuchet MS"/>
          <w:sz w:val="32"/>
          <w:szCs w:val="32"/>
          <w:lang w:val="en-US"/>
        </w:rPr>
        <w:t xml:space="preserve">□ </w:t>
      </w:r>
      <w:r>
        <w:rPr>
          <w:rFonts w:cs="Arial" w:ascii="Trebuchet MS" w:hAnsi="Trebuchet MS"/>
          <w:lang w:val="en-US"/>
        </w:rPr>
        <w:t>Small company</w:t>
      </w:r>
      <w:r>
        <w:rPr>
          <w:rFonts w:cs="Arial" w:ascii="Trebuchet MS" w:hAnsi="Trebuchet MS"/>
          <w:sz w:val="32"/>
          <w:szCs w:val="32"/>
          <w:lang w:val="en-US"/>
        </w:rPr>
        <w:tab/>
        <w:tab/>
        <w:tab/>
      </w:r>
      <w:r>
        <w:rPr>
          <w:rFonts w:ascii="Trebuchet MS" w:hAnsi="Trebuchet MS"/>
          <w:sz w:val="22"/>
          <w:szCs w:val="22"/>
          <w:lang w:val="en-US"/>
        </w:rPr>
        <w:t>€</w:t>
      </w:r>
      <w:r>
        <w:rPr>
          <w:rFonts w:cs="Arial" w:ascii="Trebuchet MS" w:hAnsi="Trebuchet MS"/>
          <w:lang w:val="en-US"/>
        </w:rPr>
        <w:t>5,882 or US$7,500 (excluding any applicable VAT/taxes)</w:t>
      </w:r>
    </w:p>
    <w:p>
      <w:pPr>
        <w:pStyle w:val="WWDefault"/>
        <w:ind w:left="360" w:right="0" w:hanging="0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(more than 20 and less than 500 employees)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WWDefault"/>
        <w:rPr/>
      </w:pPr>
      <w:r>
        <w:rPr>
          <w:rFonts w:cs="Arial" w:ascii="Trebuchet MS" w:hAnsi="Trebuchet MS"/>
          <w:sz w:val="32"/>
          <w:szCs w:val="32"/>
          <w:lang w:val="en-US"/>
        </w:rPr>
        <w:t xml:space="preserve">□ </w:t>
      </w:r>
      <w:r>
        <w:rPr>
          <w:rFonts w:cs="Arial" w:ascii="Trebuchet MS" w:hAnsi="Trebuchet MS"/>
          <w:lang w:val="en-US"/>
        </w:rPr>
        <w:t>Large company</w:t>
      </w:r>
      <w:r>
        <w:rPr>
          <w:rFonts w:cs="Arial" w:ascii="Trebuchet MS" w:hAnsi="Trebuchet MS"/>
          <w:sz w:val="32"/>
          <w:szCs w:val="32"/>
          <w:lang w:val="en-US"/>
        </w:rPr>
        <w:tab/>
        <w:tab/>
        <w:tab/>
      </w:r>
      <w:r>
        <w:rPr>
          <w:rFonts w:ascii="Trebuchet MS" w:hAnsi="Trebuchet MS"/>
          <w:sz w:val="22"/>
          <w:szCs w:val="22"/>
          <w:lang w:val="en-US"/>
        </w:rPr>
        <w:t>€</w:t>
      </w:r>
      <w:r>
        <w:rPr>
          <w:rFonts w:cs="Arial" w:ascii="Trebuchet MS" w:hAnsi="Trebuchet MS"/>
          <w:lang w:val="en-US"/>
        </w:rPr>
        <w:t>11,765 or US$15,000 (excluding any applicable VAT/taxes)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  <w:t>(more than 500 employees)</w:t>
      </w:r>
    </w:p>
    <w:p>
      <w:pPr>
        <w:pStyle w:val="WWDefault"/>
        <w:rPr>
          <w:rFonts w:ascii="Trebuchet MS" w:hAnsi="Trebuchet MS" w:cs="Arial"/>
          <w:lang w:val="en-US"/>
        </w:rPr>
      </w:pPr>
      <w:r>
        <w:rPr>
          <w:rFonts w:cs="Arial" w:ascii="Trebuchet MS" w:hAnsi="Trebuchet MS"/>
          <w:lang w:val="en-US"/>
        </w:rPr>
      </w:r>
    </w:p>
    <w:p>
      <w:pPr>
        <w:pStyle w:val="CM56"/>
        <w:spacing w:lineRule="atLeast" w:line="300"/>
        <w:ind w:left="0" w:right="5015" w:hanging="0"/>
        <w:jc w:val="both"/>
        <w:rPr>
          <w:rFonts w:ascii="Trebuchet MS" w:hAnsi="Trebuchet MS" w:cs="Arial"/>
          <w:color w:val="000000"/>
          <w:lang w:val="en-US"/>
        </w:rPr>
      </w:pPr>
      <w:r>
        <w:rPr>
          <w:rFonts w:cs="Arial" w:ascii="Trebuchet MS" w:hAnsi="Trebuchet MS"/>
          <w:color w:val="000000"/>
          <w:lang w:val="en-US"/>
        </w:rPr>
        <w:t xml:space="preserve">............................................................................. Signed </w:t>
      </w:r>
    </w:p>
    <w:p>
      <w:pPr>
        <w:pStyle w:val="CM56"/>
        <w:spacing w:lineRule="atLeast" w:line="300"/>
        <w:ind w:left="0" w:right="5075" w:hanging="0"/>
        <w:jc w:val="both"/>
        <w:rPr>
          <w:rFonts w:ascii="Trebuchet MS" w:hAnsi="Trebuchet MS" w:cs="Arial"/>
          <w:color w:val="000000"/>
          <w:lang w:val="en-US"/>
        </w:rPr>
      </w:pPr>
      <w:r>
        <w:rPr>
          <w:rFonts w:cs="Arial" w:ascii="Trebuchet MS" w:hAnsi="Trebuchet MS"/>
          <w:color w:val="000000"/>
          <w:lang w:val="en-US"/>
        </w:rPr>
        <w:t xml:space="preserve">............................................................................ Name </w:t>
      </w:r>
    </w:p>
    <w:p>
      <w:pPr>
        <w:pStyle w:val="CM71"/>
        <w:spacing w:lineRule="atLeast" w:line="300" w:before="0" w:after="4735"/>
        <w:ind w:left="0" w:right="5075" w:hanging="0"/>
        <w:jc w:val="both"/>
        <w:rPr/>
      </w:pPr>
      <w:r>
        <w:rPr>
          <w:rFonts w:ascii="Trebuchet MS" w:hAnsi="Trebuchet MS"/>
          <w:lang w:val="en-US"/>
        </w:rPr>
        <w:t xml:space="preserve">............................................................................ </w:t>
      </w:r>
      <w:r>
        <w:rPr>
          <w:rFonts w:cs="Arial" w:ascii="Trebuchet MS" w:hAnsi="Trebuchet MS"/>
          <w:lang w:val="en-US"/>
        </w:rPr>
        <w:t>Date</w:t>
      </w:r>
    </w:p>
    <w:sectPr>
      <w:footerReference w:type="default" r:id="rId2"/>
      <w:type w:val="nextPage"/>
      <w:pgSz w:w="12240" w:h="15840"/>
      <w:pgMar w:left="1440" w:right="1440" w:header="0" w:top="1440" w:footer="706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right" w:pos="9072" w:leader="none"/>
        <w:tab w:val="right" w:pos="9360" w:leader="none"/>
      </w:tabs>
      <w:rPr/>
    </w:pPr>
    <w:r>
      <w:rPr/>
      <w:t>ns-3 Consortium application form</w:t>
    </w:r>
    <w:r>
      <w:rPr>
        <w:rFonts w:ascii="Trebuchet MS" w:hAnsi="Trebuchet MS"/>
        <w:sz w:val="22"/>
        <w:szCs w:val="22"/>
        <w:lang w:val="en-GB"/>
      </w:rPr>
      <w:tab/>
      <w:t xml:space="preserve">Page </w:t>
    </w:r>
    <w:r>
      <w:rPr>
        <w:rFonts w:ascii="Trebuchet MS" w:hAnsi="Trebuchet MS"/>
        <w:sz w:val="22"/>
        <w:szCs w:val="22"/>
        <w:lang w:val="en-GB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Trebuchet MS" w:hAnsi="Trebuchet MS"/>
        <w:sz w:val="22"/>
        <w:szCs w:val="22"/>
        <w:lang w:val="en-GB"/>
      </w:rPr>
      <w:t xml:space="preserve"> of </w:t>
    </w:r>
    <w:r>
      <w:rPr>
        <w:rFonts w:ascii="Trebuchet MS" w:hAnsi="Trebuchet MS"/>
        <w:sz w:val="22"/>
        <w:szCs w:val="22"/>
        <w:lang w:val="en-GB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ar-SA" w:bidi="ar-SA"/>
    </w:rPr>
  </w:style>
  <w:style w:type="paragraph" w:styleId="Heading4">
    <w:name w:val="Heading 4"/>
    <w:basedOn w:val="Normal"/>
    <w:qFormat/>
    <w:pPr>
      <w:keepNext/>
      <w:spacing w:before="240" w:after="120"/>
      <w:outlineLvl w:val="3"/>
    </w:pPr>
    <w:rPr>
      <w:rFonts w:eastAsia="DejaVu Sans" w:cs="Lohit Hindi"/>
      <w:b/>
      <w:bCs/>
    </w:rPr>
  </w:style>
  <w:style w:type="character" w:styleId="DefaultParagraphFont">
    <w:name w:val="Default Paragraph Font"/>
    <w:qFormat/>
    <w:rPr/>
  </w:style>
  <w:style w:type="character" w:styleId="Heading4Char">
    <w:name w:val="Heading 4 Char"/>
    <w:basedOn w:val="DefaultParagraphFont"/>
    <w:qFormat/>
    <w:rPr>
      <w:rFonts w:ascii="Times New Roman" w:hAnsi="Times New Roman" w:eastAsia="DejaVu Sans" w:cs="Lohit Hindi"/>
      <w:b/>
      <w:bCs/>
      <w:sz w:val="24"/>
      <w:szCs w:val="24"/>
      <w:lang w:eastAsia="ar-SA"/>
    </w:rPr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FooterChar">
    <w:name w:val="Footer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ommentSubjectChar">
    <w:name w:val="Comment Subject Char"/>
    <w:basedOn w:val="CommentTextChar"/>
    <w:qFormat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HeaderChar">
    <w:name w:val="Header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Hps">
    <w:name w:val="hps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b/>
      <w:i/>
      <w:sz w:val="22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WWDefault">
    <w:name w:val="WW-Default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val="fr-FR" w:eastAsia="ar-SA" w:bidi="ar-SA"/>
    </w:rPr>
  </w:style>
  <w:style w:type="paragraph" w:styleId="CM56">
    <w:name w:val="CM56"/>
    <w:basedOn w:val="WWDefault"/>
    <w:qFormat/>
    <w:pPr>
      <w:spacing w:before="0" w:after="303"/>
    </w:pPr>
    <w:rPr>
      <w:color w:val="00000A"/>
    </w:rPr>
  </w:style>
  <w:style w:type="paragraph" w:styleId="CM71">
    <w:name w:val="CM71"/>
    <w:basedOn w:val="WWDefault"/>
    <w:qFormat/>
    <w:pPr>
      <w:spacing w:before="0" w:after="4735"/>
    </w:pPr>
    <w:rPr>
      <w:color w:val="00000A"/>
    </w:rPr>
  </w:style>
  <w:style w:type="paragraph" w:styleId="Footer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qFormat/>
    <w:pPr>
      <w:suppressAutoHyphens w:val="false"/>
      <w:spacing w:before="0" w:after="200"/>
    </w:pPr>
    <w:rPr>
      <w:rFonts w:ascii="Calibr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>
      <w:suppressAutoHyphens w:val="true"/>
      <w:spacing w:before="0" w:after="0"/>
    </w:pPr>
    <w:rPr>
      <w:rFonts w:ascii="Times New Roman" w:hAnsi="Times New Roman" w:eastAsia="Times New Roman" w:cs="Times New Roman"/>
      <w:b/>
      <w:bCs/>
      <w:lang w:eastAsia="ar-SA"/>
    </w:rPr>
  </w:style>
  <w:style w:type="paragraph" w:styleId="Header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yle11ptJustifiAvant6ptAprs6pt">
    <w:name w:val="Style 11 pt Justifié Avant : 6 pt Après : 6 pt"/>
    <w:basedOn w:val="Normal"/>
    <w:qFormat/>
    <w:pPr>
      <w:suppressAutoHyphens w:val="false"/>
      <w:spacing w:before="120" w:after="120"/>
      <w:jc w:val="both"/>
    </w:pPr>
    <w:rPr>
      <w:rFonts w:ascii="Arial" w:hAnsi="Arial"/>
      <w:sz w:val="22"/>
      <w:szCs w:val="20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31</Paragraphs>
  <Company>INRIA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2013-01-25T23:24:00Z</dcterms:created>
  <dc:creator>ncamelio- Juriste PI Inria Sophia Antipolis</dc:creator>
  <dc:language>en-US</dc:language>
  <cp:lastPrinted>2012-12-31T18:49:00Z</cp:lastPrinted>
  <dcterms:modified xsi:type="dcterms:W3CDTF">2017-07-17T09:55:19Z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